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53F" w:rsidRPr="00B8153F" w:rsidRDefault="00B8153F" w:rsidP="00B8153F">
      <w:pPr>
        <w:pStyle w:val="a7"/>
        <w:spacing w:before="0" w:beforeAutospacing="0" w:after="0" w:afterAutospacing="0"/>
        <w:jc w:val="center"/>
        <w:rPr>
          <w:rFonts w:ascii="黑体" w:eastAsia="黑体" w:hAnsi="黑体"/>
          <w:b/>
          <w:sz w:val="32"/>
          <w:szCs w:val="32"/>
        </w:rPr>
      </w:pPr>
      <w:r w:rsidRPr="00B8153F">
        <w:rPr>
          <w:rFonts w:ascii="黑体" w:eastAsia="黑体" w:hAnsi="黑体" w:hint="eastAsia"/>
          <w:b/>
          <w:sz w:val="32"/>
          <w:szCs w:val="32"/>
        </w:rPr>
        <w:t>电子科技大学大学生</w:t>
      </w:r>
      <w:r w:rsidR="00EE6648">
        <w:rPr>
          <w:rFonts w:ascii="黑体" w:eastAsia="黑体" w:hAnsi="黑体" w:hint="eastAsia"/>
          <w:b/>
          <w:sz w:val="32"/>
          <w:szCs w:val="32"/>
        </w:rPr>
        <w:t>网络征文比赛</w:t>
      </w:r>
    </w:p>
    <w:p w:rsidR="007B3429" w:rsidRPr="00B760FA" w:rsidRDefault="007B3429" w:rsidP="0068400C">
      <w:pPr>
        <w:pStyle w:val="a7"/>
        <w:spacing w:before="0" w:beforeAutospacing="0" w:after="0" w:afterAutospacing="0"/>
        <w:rPr>
          <w:b/>
          <w:sz w:val="28"/>
          <w:szCs w:val="28"/>
        </w:rPr>
      </w:pPr>
      <w:r w:rsidRPr="00B760FA">
        <w:rPr>
          <w:rFonts w:hint="eastAsia"/>
          <w:b/>
          <w:sz w:val="28"/>
          <w:szCs w:val="28"/>
        </w:rPr>
        <w:t>一、活动主旨</w:t>
      </w:r>
    </w:p>
    <w:p w:rsidR="007B3429" w:rsidRPr="007B3429" w:rsidRDefault="007B3429" w:rsidP="002853B9">
      <w:pPr>
        <w:pStyle w:val="a7"/>
        <w:spacing w:before="0" w:beforeAutospacing="0" w:after="0" w:afterAutospacing="0"/>
        <w:jc w:val="both"/>
        <w:rPr>
          <w:sz w:val="28"/>
          <w:szCs w:val="28"/>
        </w:rPr>
      </w:pPr>
      <w:r w:rsidRPr="007B3429">
        <w:rPr>
          <w:sz w:val="28"/>
          <w:szCs w:val="28"/>
        </w:rPr>
        <w:t xml:space="preserve">    2021年是中国共产党成立100周年，也是全面建成小康社会，实现中华民族伟大复兴第一个百年奋斗目标的历史时刻。为贯彻十九届四中、五中全会精神和全国高校思想政治工作会议精神，热烈庆祝中国共产党百年华诞，引导大学生树立正确的世界观、人生观、价值观，特举办此次选拔赛。</w:t>
      </w:r>
    </w:p>
    <w:p w:rsidR="007B3429" w:rsidRPr="00B760FA" w:rsidRDefault="007B3429" w:rsidP="0068400C">
      <w:pPr>
        <w:pStyle w:val="a7"/>
        <w:spacing w:before="0" w:beforeAutospacing="0" w:after="0" w:afterAutospacing="0"/>
        <w:rPr>
          <w:b/>
          <w:sz w:val="28"/>
          <w:szCs w:val="28"/>
        </w:rPr>
      </w:pPr>
      <w:r w:rsidRPr="00B760FA">
        <w:rPr>
          <w:rFonts w:hint="eastAsia"/>
          <w:b/>
          <w:sz w:val="28"/>
          <w:szCs w:val="28"/>
        </w:rPr>
        <w:t>二、作品主题</w:t>
      </w:r>
    </w:p>
    <w:p w:rsidR="00377993" w:rsidRDefault="007B3429" w:rsidP="0068400C">
      <w:pPr>
        <w:pStyle w:val="a7"/>
        <w:spacing w:before="0" w:beforeAutospacing="0" w:after="0" w:afterAutospacing="0"/>
        <w:rPr>
          <w:sz w:val="28"/>
          <w:szCs w:val="28"/>
        </w:rPr>
      </w:pPr>
      <w:r w:rsidRPr="007B3429">
        <w:rPr>
          <w:rFonts w:hint="eastAsia"/>
          <w:sz w:val="28"/>
          <w:szCs w:val="28"/>
        </w:rPr>
        <w:t>峥嵘百年·红心向党</w:t>
      </w:r>
    </w:p>
    <w:p w:rsidR="007B3429" w:rsidRPr="00B760FA" w:rsidRDefault="007B3429" w:rsidP="0068400C">
      <w:pPr>
        <w:pStyle w:val="a7"/>
        <w:spacing w:before="0" w:beforeAutospacing="0" w:after="0" w:afterAutospacing="0"/>
        <w:rPr>
          <w:b/>
          <w:sz w:val="28"/>
          <w:szCs w:val="28"/>
        </w:rPr>
      </w:pPr>
      <w:r w:rsidRPr="00B760FA">
        <w:rPr>
          <w:rFonts w:hint="eastAsia"/>
          <w:b/>
          <w:sz w:val="28"/>
          <w:szCs w:val="28"/>
        </w:rPr>
        <w:t>三、参与对象</w:t>
      </w:r>
    </w:p>
    <w:p w:rsidR="007B3429" w:rsidRPr="007B3429" w:rsidRDefault="007B3429" w:rsidP="0068400C">
      <w:pPr>
        <w:pStyle w:val="a7"/>
        <w:spacing w:before="0" w:beforeAutospacing="0" w:after="0" w:afterAutospacing="0"/>
        <w:rPr>
          <w:sz w:val="28"/>
          <w:szCs w:val="28"/>
        </w:rPr>
      </w:pPr>
      <w:r w:rsidRPr="007B3429">
        <w:rPr>
          <w:sz w:val="28"/>
          <w:szCs w:val="28"/>
        </w:rPr>
        <w:t>校内全日制在读本科生，硕、博士研究生；欢迎校内各单位组织学生参赛。</w:t>
      </w:r>
    </w:p>
    <w:p w:rsidR="007B3429" w:rsidRPr="00B760FA" w:rsidRDefault="007B3429" w:rsidP="0068400C">
      <w:pPr>
        <w:pStyle w:val="a7"/>
        <w:spacing w:before="0" w:beforeAutospacing="0" w:after="0" w:afterAutospacing="0"/>
        <w:rPr>
          <w:b/>
          <w:sz w:val="28"/>
          <w:szCs w:val="28"/>
        </w:rPr>
      </w:pPr>
      <w:r w:rsidRPr="00B760FA">
        <w:rPr>
          <w:rFonts w:hint="eastAsia"/>
          <w:b/>
          <w:sz w:val="28"/>
          <w:szCs w:val="28"/>
        </w:rPr>
        <w:t>四、参赛流程</w:t>
      </w:r>
    </w:p>
    <w:p w:rsidR="007B3429" w:rsidRPr="007B3429" w:rsidRDefault="007B3429" w:rsidP="0068400C">
      <w:pPr>
        <w:pStyle w:val="a7"/>
        <w:spacing w:before="0" w:beforeAutospacing="0" w:after="0" w:afterAutospacing="0"/>
        <w:rPr>
          <w:sz w:val="28"/>
          <w:szCs w:val="28"/>
        </w:rPr>
      </w:pPr>
      <w:r w:rsidRPr="007B3429">
        <w:rPr>
          <w:sz w:val="28"/>
          <w:szCs w:val="28"/>
        </w:rPr>
        <w:t>1.作品征集</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学院推荐：即日起至</w:t>
      </w:r>
      <w:r w:rsidRPr="007B3429">
        <w:rPr>
          <w:sz w:val="28"/>
          <w:szCs w:val="28"/>
        </w:rPr>
        <w:t>9月30日，请各工作室择优推荐作品至少5篇，将作品信息表、汇总表、作品，以“工作室名称+联系方式”命名，压缩后发送邮件至zhengguanxinwen@163.com。</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个人自荐：自荐作品可以直接将作品、信息表</w:t>
      </w:r>
      <w:bookmarkStart w:id="0" w:name="_GoBack"/>
      <w:bookmarkEnd w:id="0"/>
      <w:r w:rsidRPr="007B3429">
        <w:rPr>
          <w:sz w:val="28"/>
          <w:szCs w:val="28"/>
        </w:rPr>
        <w:t>以“姓名-学院简称-文章名-电话”命名发送邮件至zhengguanxinwen@163.com。参赛者请加入QQ群1019606042了解赛事具体信息。</w:t>
      </w:r>
    </w:p>
    <w:p w:rsidR="007B3429" w:rsidRPr="007B3429" w:rsidRDefault="007B3429" w:rsidP="0068400C">
      <w:pPr>
        <w:pStyle w:val="a7"/>
        <w:spacing w:before="0" w:beforeAutospacing="0" w:after="0" w:afterAutospacing="0"/>
        <w:rPr>
          <w:sz w:val="28"/>
          <w:szCs w:val="28"/>
        </w:rPr>
      </w:pPr>
      <w:r w:rsidRPr="007B3429">
        <w:rPr>
          <w:sz w:val="28"/>
          <w:szCs w:val="28"/>
        </w:rPr>
        <w:t>2.作品遴选</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聘请专业评委组评审。</w:t>
      </w:r>
    </w:p>
    <w:p w:rsidR="007B3429" w:rsidRPr="007B3429" w:rsidRDefault="007B3429" w:rsidP="0068400C">
      <w:pPr>
        <w:pStyle w:val="a7"/>
        <w:spacing w:before="0" w:beforeAutospacing="0" w:after="0" w:afterAutospacing="0"/>
        <w:rPr>
          <w:sz w:val="28"/>
          <w:szCs w:val="28"/>
        </w:rPr>
      </w:pPr>
      <w:r w:rsidRPr="007B3429">
        <w:rPr>
          <w:sz w:val="28"/>
          <w:szCs w:val="28"/>
        </w:rPr>
        <w:lastRenderedPageBreak/>
        <w:t>3.作品展示</w:t>
      </w:r>
    </w:p>
    <w:p w:rsidR="007B3429" w:rsidRPr="007B3429" w:rsidRDefault="007B3429" w:rsidP="0068400C">
      <w:pPr>
        <w:pStyle w:val="a7"/>
        <w:spacing w:before="0" w:beforeAutospacing="0" w:after="0" w:afterAutospacing="0"/>
        <w:rPr>
          <w:sz w:val="28"/>
          <w:szCs w:val="28"/>
        </w:rPr>
      </w:pPr>
      <w:r w:rsidRPr="007B3429">
        <w:rPr>
          <w:sz w:val="28"/>
          <w:szCs w:val="28"/>
        </w:rPr>
        <w:t>10月至12月，对优秀作品进行全校展示推送，大赛产生的优秀作品将推荐参加全国大学生网络文化节公益广告大赛。</w:t>
      </w:r>
    </w:p>
    <w:p w:rsidR="007B3429" w:rsidRPr="002C1B1D" w:rsidRDefault="007B3429" w:rsidP="0068400C">
      <w:pPr>
        <w:pStyle w:val="a7"/>
        <w:spacing w:before="0" w:beforeAutospacing="0" w:after="0" w:afterAutospacing="0"/>
        <w:rPr>
          <w:b/>
          <w:sz w:val="28"/>
          <w:szCs w:val="28"/>
        </w:rPr>
      </w:pPr>
      <w:r w:rsidRPr="002C1B1D">
        <w:rPr>
          <w:rFonts w:hint="eastAsia"/>
          <w:b/>
          <w:sz w:val="28"/>
          <w:szCs w:val="28"/>
        </w:rPr>
        <w:t>五、参赛要求</w:t>
      </w:r>
    </w:p>
    <w:p w:rsidR="007B3429" w:rsidRPr="007B3429" w:rsidRDefault="007B3429" w:rsidP="0068400C">
      <w:pPr>
        <w:pStyle w:val="a7"/>
        <w:spacing w:before="0" w:beforeAutospacing="0" w:after="0" w:afterAutospacing="0"/>
        <w:rPr>
          <w:sz w:val="28"/>
          <w:szCs w:val="28"/>
        </w:rPr>
      </w:pPr>
      <w:r w:rsidRPr="007B3429">
        <w:rPr>
          <w:sz w:val="28"/>
          <w:szCs w:val="28"/>
        </w:rPr>
        <w:t>1.征集作品须为在网络上发布的作品（公共和个人平台均可），按我和我的祖国、新时代寄语、青春梦想、成长励志、道德文明、时事评论、艺术文化、社会实践等角度，作品类别分为网络文章或网络文学作品类。字数不超过5000字，可在文章中配图、表。体裁不限，鼓励创新。</w:t>
      </w:r>
    </w:p>
    <w:p w:rsidR="007B3429" w:rsidRPr="007B3429" w:rsidRDefault="007B3429" w:rsidP="0068400C">
      <w:pPr>
        <w:pStyle w:val="a7"/>
        <w:spacing w:before="0" w:beforeAutospacing="0" w:after="0" w:afterAutospacing="0"/>
        <w:rPr>
          <w:sz w:val="28"/>
          <w:szCs w:val="28"/>
        </w:rPr>
      </w:pPr>
      <w:r w:rsidRPr="007B3429">
        <w:rPr>
          <w:sz w:val="28"/>
          <w:szCs w:val="28"/>
        </w:rPr>
        <w:t>2.参赛作品需积极向上，弘扬正能量，反映新时代大学生的思想高度和精神风貌，不得充斥消极、低俗及违反国家法律法规的相关内容。</w:t>
      </w:r>
    </w:p>
    <w:p w:rsidR="007B3429" w:rsidRPr="007B3429" w:rsidRDefault="007B3429" w:rsidP="0068400C">
      <w:pPr>
        <w:pStyle w:val="a7"/>
        <w:spacing w:before="0" w:beforeAutospacing="0" w:after="0" w:afterAutospacing="0"/>
        <w:rPr>
          <w:sz w:val="28"/>
          <w:szCs w:val="28"/>
        </w:rPr>
      </w:pPr>
      <w:r w:rsidRPr="007B3429">
        <w:rPr>
          <w:sz w:val="28"/>
          <w:szCs w:val="28"/>
        </w:rPr>
        <w:t>3.每件作品作者限1人，可配一名指导教师。</w:t>
      </w:r>
    </w:p>
    <w:p w:rsidR="007B3429" w:rsidRPr="007B3429" w:rsidRDefault="007B3429" w:rsidP="0068400C">
      <w:pPr>
        <w:pStyle w:val="a7"/>
        <w:spacing w:before="0" w:beforeAutospacing="0" w:after="0" w:afterAutospacing="0"/>
        <w:rPr>
          <w:sz w:val="28"/>
          <w:szCs w:val="28"/>
        </w:rPr>
      </w:pPr>
      <w:r w:rsidRPr="007B3429">
        <w:rPr>
          <w:sz w:val="28"/>
          <w:szCs w:val="28"/>
        </w:rPr>
        <w:t>4.严禁剽窃、抄袭。作品须为参赛者本人的原创作品，参赛者应确认拥有作品的著作权。关于剽窃、抄袭的具体界定，依据《中华人民共和国著作权法》及相关规定。</w:t>
      </w:r>
    </w:p>
    <w:p w:rsidR="007B3429" w:rsidRPr="007B3429" w:rsidRDefault="007B3429" w:rsidP="0068400C">
      <w:pPr>
        <w:pStyle w:val="a7"/>
        <w:spacing w:before="0" w:beforeAutospacing="0" w:after="0" w:afterAutospacing="0"/>
        <w:rPr>
          <w:sz w:val="28"/>
          <w:szCs w:val="28"/>
        </w:rPr>
      </w:pPr>
      <w:r w:rsidRPr="007B3429">
        <w:rPr>
          <w:sz w:val="28"/>
          <w:szCs w:val="28"/>
        </w:rPr>
        <w:t>5.电子科技大学大学生网络文化工作室联盟下属各工作室推荐作品数量、质量将纳入年终评比。</w:t>
      </w:r>
    </w:p>
    <w:p w:rsidR="007B3429" w:rsidRPr="007B3429" w:rsidRDefault="007B3429" w:rsidP="0068400C">
      <w:pPr>
        <w:pStyle w:val="a7"/>
        <w:spacing w:before="0" w:beforeAutospacing="0" w:after="0" w:afterAutospacing="0"/>
        <w:rPr>
          <w:sz w:val="28"/>
          <w:szCs w:val="28"/>
        </w:rPr>
      </w:pPr>
      <w:r w:rsidRPr="007B3429">
        <w:rPr>
          <w:sz w:val="28"/>
          <w:szCs w:val="28"/>
        </w:rPr>
        <w:t>6.大赛活动不退稿，请作者自留底稿。</w:t>
      </w:r>
    </w:p>
    <w:p w:rsidR="007B3429" w:rsidRPr="007B3429" w:rsidRDefault="007B3429" w:rsidP="0068400C">
      <w:pPr>
        <w:pStyle w:val="a7"/>
        <w:spacing w:before="0" w:beforeAutospacing="0" w:after="0" w:afterAutospacing="0"/>
        <w:rPr>
          <w:sz w:val="28"/>
          <w:szCs w:val="28"/>
        </w:rPr>
      </w:pPr>
      <w:r w:rsidRPr="007B3429">
        <w:rPr>
          <w:sz w:val="28"/>
          <w:szCs w:val="28"/>
        </w:rPr>
        <w:t>7.主办方权力。拥有对参加推荐作品进行宣传推广、展览出版的权利，但不承担包括因肖像权、名誉权、隐私权、著作权、商标权等</w:t>
      </w:r>
      <w:r w:rsidRPr="007B3429">
        <w:rPr>
          <w:sz w:val="28"/>
          <w:szCs w:val="28"/>
        </w:rPr>
        <w:lastRenderedPageBreak/>
        <w:t>纠纷而产生的法律责任。如出现上述纠纷，保留取消其参加征集资格的权利。</w:t>
      </w:r>
    </w:p>
    <w:p w:rsidR="007B3429" w:rsidRPr="007B3429" w:rsidRDefault="007B3429" w:rsidP="0068400C">
      <w:pPr>
        <w:pStyle w:val="a7"/>
        <w:spacing w:before="0" w:beforeAutospacing="0" w:after="0" w:afterAutospacing="0"/>
        <w:rPr>
          <w:sz w:val="28"/>
          <w:szCs w:val="28"/>
        </w:rPr>
      </w:pPr>
      <w:r w:rsidRPr="007B3429">
        <w:rPr>
          <w:sz w:val="28"/>
          <w:szCs w:val="28"/>
        </w:rPr>
        <w:t>8.主办方将向获奖者发放证书和奖品，不另付稿酬。</w:t>
      </w:r>
    </w:p>
    <w:p w:rsidR="007B3429" w:rsidRPr="0026148A" w:rsidRDefault="007B3429" w:rsidP="0068400C">
      <w:pPr>
        <w:pStyle w:val="a7"/>
        <w:spacing w:before="0" w:beforeAutospacing="0" w:after="0" w:afterAutospacing="0"/>
        <w:rPr>
          <w:b/>
          <w:sz w:val="28"/>
          <w:szCs w:val="28"/>
        </w:rPr>
      </w:pPr>
      <w:r w:rsidRPr="0026148A">
        <w:rPr>
          <w:rFonts w:hint="eastAsia"/>
          <w:b/>
          <w:sz w:val="28"/>
          <w:szCs w:val="28"/>
        </w:rPr>
        <w:t>六、奖项设置</w:t>
      </w:r>
    </w:p>
    <w:p w:rsidR="007B3429" w:rsidRPr="007B3429" w:rsidRDefault="007B3429" w:rsidP="0068400C">
      <w:pPr>
        <w:pStyle w:val="a7"/>
        <w:spacing w:before="0" w:beforeAutospacing="0" w:after="0" w:afterAutospacing="0"/>
        <w:rPr>
          <w:sz w:val="28"/>
          <w:szCs w:val="28"/>
        </w:rPr>
      </w:pPr>
      <w:r w:rsidRPr="007B3429">
        <w:rPr>
          <w:sz w:val="28"/>
          <w:szCs w:val="28"/>
        </w:rPr>
        <w:t>1、个人奖项</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一等奖</w:t>
      </w:r>
      <w:r w:rsidRPr="007B3429">
        <w:rPr>
          <w:sz w:val="28"/>
          <w:szCs w:val="28"/>
        </w:rPr>
        <w:t>1名</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二等奖</w:t>
      </w:r>
      <w:r w:rsidRPr="007B3429">
        <w:rPr>
          <w:sz w:val="28"/>
          <w:szCs w:val="28"/>
        </w:rPr>
        <w:t>2名</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三等奖</w:t>
      </w:r>
      <w:r w:rsidRPr="007B3429">
        <w:rPr>
          <w:sz w:val="28"/>
          <w:szCs w:val="28"/>
        </w:rPr>
        <w:t>3名</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优胜奖</w:t>
      </w:r>
      <w:r w:rsidRPr="007B3429">
        <w:rPr>
          <w:sz w:val="28"/>
          <w:szCs w:val="28"/>
        </w:rPr>
        <w:t>10名</w:t>
      </w:r>
    </w:p>
    <w:p w:rsidR="007B3429" w:rsidRPr="007B3429" w:rsidRDefault="007B3429" w:rsidP="0068400C">
      <w:pPr>
        <w:pStyle w:val="a7"/>
        <w:spacing w:before="0" w:beforeAutospacing="0" w:after="0" w:afterAutospacing="0"/>
        <w:rPr>
          <w:sz w:val="28"/>
          <w:szCs w:val="28"/>
        </w:rPr>
      </w:pPr>
      <w:r w:rsidRPr="007B3429">
        <w:rPr>
          <w:sz w:val="28"/>
          <w:szCs w:val="28"/>
        </w:rPr>
        <w:t>2、集体奖项</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优秀组织奖</w:t>
      </w:r>
      <w:r w:rsidRPr="007B3429">
        <w:rPr>
          <w:sz w:val="28"/>
          <w:szCs w:val="28"/>
        </w:rPr>
        <w:t>1名</w:t>
      </w:r>
    </w:p>
    <w:p w:rsidR="007B3429" w:rsidRPr="0026148A" w:rsidRDefault="007B3429" w:rsidP="0068400C">
      <w:pPr>
        <w:pStyle w:val="a7"/>
        <w:spacing w:before="0" w:beforeAutospacing="0" w:after="0" w:afterAutospacing="0"/>
        <w:rPr>
          <w:b/>
          <w:sz w:val="28"/>
          <w:szCs w:val="28"/>
        </w:rPr>
      </w:pPr>
      <w:r w:rsidRPr="0026148A">
        <w:rPr>
          <w:rFonts w:hint="eastAsia"/>
          <w:b/>
          <w:sz w:val="28"/>
          <w:szCs w:val="28"/>
        </w:rPr>
        <w:t>七、联系方式</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张老师</w:t>
      </w:r>
      <w:r w:rsidR="002F00FA">
        <w:rPr>
          <w:sz w:val="28"/>
          <w:szCs w:val="28"/>
        </w:rPr>
        <w:t xml:space="preserve">  028-61830053</w:t>
      </w:r>
    </w:p>
    <w:p w:rsidR="007B3429" w:rsidRPr="002F00FA" w:rsidRDefault="007B3429" w:rsidP="0068400C">
      <w:pPr>
        <w:pStyle w:val="a7"/>
        <w:spacing w:before="0" w:beforeAutospacing="0" w:after="0" w:afterAutospacing="0"/>
        <w:rPr>
          <w:sz w:val="28"/>
          <w:szCs w:val="28"/>
        </w:rPr>
      </w:pPr>
      <w:r w:rsidRPr="007B3429">
        <w:rPr>
          <w:rFonts w:hint="eastAsia"/>
          <w:sz w:val="28"/>
          <w:szCs w:val="28"/>
        </w:rPr>
        <w:t>吴老师</w:t>
      </w:r>
      <w:r w:rsidR="002F00FA">
        <w:rPr>
          <w:sz w:val="28"/>
          <w:szCs w:val="28"/>
        </w:rPr>
        <w:t xml:space="preserve">  028-61831769</w:t>
      </w:r>
    </w:p>
    <w:p w:rsidR="007B3429" w:rsidRPr="007B3429" w:rsidRDefault="007B3429" w:rsidP="0068400C">
      <w:pPr>
        <w:pStyle w:val="a7"/>
        <w:spacing w:before="0" w:beforeAutospacing="0" w:after="0" w:afterAutospacing="0"/>
        <w:rPr>
          <w:sz w:val="28"/>
          <w:szCs w:val="28"/>
        </w:rPr>
      </w:pPr>
      <w:r w:rsidRPr="007B3429">
        <w:rPr>
          <w:rFonts w:hint="eastAsia"/>
          <w:sz w:val="28"/>
          <w:szCs w:val="28"/>
        </w:rPr>
        <w:t>联系地址：清水河校区综合楼</w:t>
      </w:r>
      <w:r w:rsidRPr="007B3429">
        <w:rPr>
          <w:sz w:val="28"/>
          <w:szCs w:val="28"/>
        </w:rPr>
        <w:t>456办公室、学生活动中心215办公室</w:t>
      </w:r>
    </w:p>
    <w:p w:rsidR="00A754AD" w:rsidRPr="002F00FA" w:rsidRDefault="007B3429" w:rsidP="0068400C">
      <w:pPr>
        <w:pStyle w:val="a7"/>
        <w:spacing w:before="0" w:beforeAutospacing="0" w:after="0" w:afterAutospacing="0"/>
        <w:rPr>
          <w:sz w:val="28"/>
          <w:szCs w:val="28"/>
        </w:rPr>
      </w:pPr>
      <w:r w:rsidRPr="007B3429">
        <w:rPr>
          <w:rFonts w:hint="eastAsia"/>
          <w:sz w:val="28"/>
          <w:szCs w:val="28"/>
        </w:rPr>
        <w:t>投稿邮箱：</w:t>
      </w:r>
      <w:r w:rsidR="002F00FA">
        <w:rPr>
          <w:sz w:val="28"/>
          <w:szCs w:val="28"/>
        </w:rPr>
        <w:t>zhengguanxinwen@163.com</w:t>
      </w:r>
    </w:p>
    <w:sectPr w:rsidR="00A754AD" w:rsidRPr="002F00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49B" w:rsidRDefault="00F9749B" w:rsidP="00B8153F">
      <w:r>
        <w:separator/>
      </w:r>
    </w:p>
  </w:endnote>
  <w:endnote w:type="continuationSeparator" w:id="0">
    <w:p w:rsidR="00F9749B" w:rsidRDefault="00F9749B" w:rsidP="00B81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49B" w:rsidRDefault="00F9749B" w:rsidP="00B8153F">
      <w:r>
        <w:separator/>
      </w:r>
    </w:p>
  </w:footnote>
  <w:footnote w:type="continuationSeparator" w:id="0">
    <w:p w:rsidR="00F9749B" w:rsidRDefault="00F9749B" w:rsidP="00B81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5B"/>
    <w:rsid w:val="00013D5A"/>
    <w:rsid w:val="00080D95"/>
    <w:rsid w:val="00132B6F"/>
    <w:rsid w:val="002575C5"/>
    <w:rsid w:val="0026148A"/>
    <w:rsid w:val="002853B9"/>
    <w:rsid w:val="002C1B1D"/>
    <w:rsid w:val="002F00FA"/>
    <w:rsid w:val="00362B5B"/>
    <w:rsid w:val="00377993"/>
    <w:rsid w:val="004E67A7"/>
    <w:rsid w:val="005657CB"/>
    <w:rsid w:val="00597D30"/>
    <w:rsid w:val="00661E3F"/>
    <w:rsid w:val="0068400C"/>
    <w:rsid w:val="006E58FC"/>
    <w:rsid w:val="00711B60"/>
    <w:rsid w:val="007630F1"/>
    <w:rsid w:val="007B3429"/>
    <w:rsid w:val="007D59FC"/>
    <w:rsid w:val="00841052"/>
    <w:rsid w:val="00850283"/>
    <w:rsid w:val="008E517E"/>
    <w:rsid w:val="00902057"/>
    <w:rsid w:val="00932F3D"/>
    <w:rsid w:val="00972634"/>
    <w:rsid w:val="00A754AD"/>
    <w:rsid w:val="00AC27F6"/>
    <w:rsid w:val="00B05F94"/>
    <w:rsid w:val="00B24CB6"/>
    <w:rsid w:val="00B45449"/>
    <w:rsid w:val="00B55311"/>
    <w:rsid w:val="00B760FA"/>
    <w:rsid w:val="00B8153F"/>
    <w:rsid w:val="00CA3442"/>
    <w:rsid w:val="00D560D4"/>
    <w:rsid w:val="00D866E1"/>
    <w:rsid w:val="00DB5278"/>
    <w:rsid w:val="00DE41D6"/>
    <w:rsid w:val="00E22C5B"/>
    <w:rsid w:val="00EE6648"/>
    <w:rsid w:val="00F747E7"/>
    <w:rsid w:val="00F9749B"/>
    <w:rsid w:val="00FD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35B13"/>
  <w15:chartTrackingRefBased/>
  <w15:docId w15:val="{4100B308-E0FC-436C-8C4D-939A603D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15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8153F"/>
    <w:rPr>
      <w:sz w:val="18"/>
      <w:szCs w:val="18"/>
    </w:rPr>
  </w:style>
  <w:style w:type="paragraph" w:styleId="a5">
    <w:name w:val="footer"/>
    <w:basedOn w:val="a"/>
    <w:link w:val="a6"/>
    <w:uiPriority w:val="99"/>
    <w:unhideWhenUsed/>
    <w:rsid w:val="00B8153F"/>
    <w:pPr>
      <w:tabs>
        <w:tab w:val="center" w:pos="4153"/>
        <w:tab w:val="right" w:pos="8306"/>
      </w:tabs>
      <w:snapToGrid w:val="0"/>
      <w:jc w:val="left"/>
    </w:pPr>
    <w:rPr>
      <w:sz w:val="18"/>
      <w:szCs w:val="18"/>
    </w:rPr>
  </w:style>
  <w:style w:type="character" w:customStyle="1" w:styleId="a6">
    <w:name w:val="页脚 字符"/>
    <w:basedOn w:val="a0"/>
    <w:link w:val="a5"/>
    <w:uiPriority w:val="99"/>
    <w:rsid w:val="00B8153F"/>
    <w:rPr>
      <w:sz w:val="18"/>
      <w:szCs w:val="18"/>
    </w:rPr>
  </w:style>
  <w:style w:type="paragraph" w:styleId="a7">
    <w:name w:val="Normal (Web)"/>
    <w:basedOn w:val="a"/>
    <w:uiPriority w:val="99"/>
    <w:unhideWhenUsed/>
    <w:rsid w:val="00B8153F"/>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F747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4430">
      <w:bodyDiv w:val="1"/>
      <w:marLeft w:val="0"/>
      <w:marRight w:val="0"/>
      <w:marTop w:val="0"/>
      <w:marBottom w:val="0"/>
      <w:divBdr>
        <w:top w:val="none" w:sz="0" w:space="0" w:color="auto"/>
        <w:left w:val="none" w:sz="0" w:space="0" w:color="auto"/>
        <w:bottom w:val="none" w:sz="0" w:space="0" w:color="auto"/>
        <w:right w:val="none" w:sz="0" w:space="0" w:color="auto"/>
      </w:divBdr>
    </w:div>
    <w:div w:id="467670946">
      <w:bodyDiv w:val="1"/>
      <w:marLeft w:val="0"/>
      <w:marRight w:val="0"/>
      <w:marTop w:val="0"/>
      <w:marBottom w:val="0"/>
      <w:divBdr>
        <w:top w:val="none" w:sz="0" w:space="0" w:color="auto"/>
        <w:left w:val="none" w:sz="0" w:space="0" w:color="auto"/>
        <w:bottom w:val="none" w:sz="0" w:space="0" w:color="auto"/>
        <w:right w:val="none" w:sz="0" w:space="0" w:color="auto"/>
      </w:divBdr>
    </w:div>
    <w:div w:id="489249477">
      <w:bodyDiv w:val="1"/>
      <w:marLeft w:val="0"/>
      <w:marRight w:val="0"/>
      <w:marTop w:val="0"/>
      <w:marBottom w:val="0"/>
      <w:divBdr>
        <w:top w:val="none" w:sz="0" w:space="0" w:color="auto"/>
        <w:left w:val="none" w:sz="0" w:space="0" w:color="auto"/>
        <w:bottom w:val="none" w:sz="0" w:space="0" w:color="auto"/>
        <w:right w:val="none" w:sz="0" w:space="0" w:color="auto"/>
      </w:divBdr>
    </w:div>
    <w:div w:id="640574975">
      <w:bodyDiv w:val="1"/>
      <w:marLeft w:val="0"/>
      <w:marRight w:val="0"/>
      <w:marTop w:val="0"/>
      <w:marBottom w:val="0"/>
      <w:divBdr>
        <w:top w:val="none" w:sz="0" w:space="0" w:color="auto"/>
        <w:left w:val="none" w:sz="0" w:space="0" w:color="auto"/>
        <w:bottom w:val="none" w:sz="0" w:space="0" w:color="auto"/>
        <w:right w:val="none" w:sz="0" w:space="0" w:color="auto"/>
      </w:divBdr>
    </w:div>
    <w:div w:id="840320473">
      <w:bodyDiv w:val="1"/>
      <w:marLeft w:val="0"/>
      <w:marRight w:val="0"/>
      <w:marTop w:val="0"/>
      <w:marBottom w:val="0"/>
      <w:divBdr>
        <w:top w:val="none" w:sz="0" w:space="0" w:color="auto"/>
        <w:left w:val="none" w:sz="0" w:space="0" w:color="auto"/>
        <w:bottom w:val="none" w:sz="0" w:space="0" w:color="auto"/>
        <w:right w:val="none" w:sz="0" w:space="0" w:color="auto"/>
      </w:divBdr>
    </w:div>
    <w:div w:id="841315883">
      <w:bodyDiv w:val="1"/>
      <w:marLeft w:val="0"/>
      <w:marRight w:val="0"/>
      <w:marTop w:val="0"/>
      <w:marBottom w:val="0"/>
      <w:divBdr>
        <w:top w:val="none" w:sz="0" w:space="0" w:color="auto"/>
        <w:left w:val="none" w:sz="0" w:space="0" w:color="auto"/>
        <w:bottom w:val="none" w:sz="0" w:space="0" w:color="auto"/>
        <w:right w:val="none" w:sz="0" w:space="0" w:color="auto"/>
      </w:divBdr>
    </w:div>
    <w:div w:id="854272205">
      <w:bodyDiv w:val="1"/>
      <w:marLeft w:val="0"/>
      <w:marRight w:val="0"/>
      <w:marTop w:val="0"/>
      <w:marBottom w:val="0"/>
      <w:divBdr>
        <w:top w:val="none" w:sz="0" w:space="0" w:color="auto"/>
        <w:left w:val="none" w:sz="0" w:space="0" w:color="auto"/>
        <w:bottom w:val="none" w:sz="0" w:space="0" w:color="auto"/>
        <w:right w:val="none" w:sz="0" w:space="0" w:color="auto"/>
      </w:divBdr>
    </w:div>
    <w:div w:id="1349940467">
      <w:bodyDiv w:val="1"/>
      <w:marLeft w:val="0"/>
      <w:marRight w:val="0"/>
      <w:marTop w:val="0"/>
      <w:marBottom w:val="0"/>
      <w:divBdr>
        <w:top w:val="none" w:sz="0" w:space="0" w:color="auto"/>
        <w:left w:val="none" w:sz="0" w:space="0" w:color="auto"/>
        <w:bottom w:val="none" w:sz="0" w:space="0" w:color="auto"/>
        <w:right w:val="none" w:sz="0" w:space="0" w:color="auto"/>
      </w:divBdr>
    </w:div>
    <w:div w:id="149398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94</cp:revision>
  <dcterms:created xsi:type="dcterms:W3CDTF">2021-07-01T07:40:00Z</dcterms:created>
  <dcterms:modified xsi:type="dcterms:W3CDTF">2021-07-01T09:15:00Z</dcterms:modified>
</cp:coreProperties>
</file>