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054" w:rsidRPr="005F0AF5" w:rsidRDefault="00F02054" w:rsidP="00F02054">
      <w:pPr>
        <w:jc w:val="center"/>
        <w:rPr>
          <w:rFonts w:ascii="黑体" w:eastAsia="黑体" w:hint="eastAsia"/>
          <w:b/>
          <w:sz w:val="30"/>
          <w:szCs w:val="30"/>
        </w:rPr>
      </w:pPr>
      <w:r w:rsidRPr="005C3C67">
        <w:rPr>
          <w:rFonts w:ascii="黑体" w:eastAsia="黑体" w:hint="eastAsia"/>
          <w:b/>
          <w:sz w:val="30"/>
          <w:szCs w:val="30"/>
        </w:rPr>
        <w:t>成都泰格微波技术股份有限公司</w:t>
      </w:r>
      <w:r w:rsidRPr="005F0AF5">
        <w:rPr>
          <w:rFonts w:ascii="黑体" w:eastAsia="黑体" w:hint="eastAsia"/>
          <w:b/>
          <w:sz w:val="30"/>
          <w:szCs w:val="30"/>
        </w:rPr>
        <w:t>——电子科技大学</w:t>
      </w:r>
    </w:p>
    <w:p w:rsidR="00F02054" w:rsidRDefault="00F02054" w:rsidP="00F02054">
      <w:pPr>
        <w:jc w:val="center"/>
        <w:rPr>
          <w:rFonts w:ascii="黑体" w:eastAsia="黑体"/>
          <w:b/>
          <w:sz w:val="30"/>
          <w:szCs w:val="30"/>
        </w:rPr>
      </w:pPr>
      <w:r>
        <w:rPr>
          <w:rFonts w:ascii="黑体" w:eastAsia="黑体" w:hint="eastAsia"/>
          <w:b/>
          <w:sz w:val="30"/>
          <w:szCs w:val="30"/>
        </w:rPr>
        <w:t>2015年“泰格杯”电子设计竞赛</w:t>
      </w:r>
      <w:r>
        <w:rPr>
          <w:rFonts w:ascii="黑体" w:eastAsia="黑体" w:hint="eastAsia"/>
          <w:b/>
          <w:sz w:val="30"/>
          <w:szCs w:val="30"/>
        </w:rPr>
        <w:t>报名表</w:t>
      </w:r>
    </w:p>
    <w:p w:rsidR="00F02054" w:rsidRDefault="00F02054" w:rsidP="00F02054">
      <w:pPr>
        <w:rPr>
          <w:rFonts w:ascii="宋体" w:hAnsi="宋体"/>
          <w:b/>
          <w:bCs/>
          <w:sz w:val="28"/>
          <w:szCs w:val="28"/>
          <w:u w:val="single"/>
        </w:rPr>
      </w:pPr>
      <w:r>
        <w:rPr>
          <w:rFonts w:ascii="宋体" w:hAnsi="宋体" w:hint="eastAsia"/>
          <w:b/>
          <w:bCs/>
          <w:sz w:val="28"/>
          <w:szCs w:val="28"/>
        </w:rPr>
        <w:t>参赛题目</w:t>
      </w:r>
      <w:r>
        <w:rPr>
          <w:rFonts w:ascii="宋体" w:hAnsi="宋体"/>
          <w:b/>
          <w:bCs/>
          <w:sz w:val="28"/>
          <w:szCs w:val="28"/>
        </w:rPr>
        <w:t>:</w:t>
      </w:r>
      <w:r>
        <w:rPr>
          <w:rFonts w:ascii="宋体" w:hAnsi="宋体" w:hint="eastAsia"/>
          <w:b/>
          <w:bCs/>
          <w:sz w:val="28"/>
          <w:szCs w:val="28"/>
          <w:u w:val="single"/>
        </w:rPr>
        <w:t xml:space="preserve">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560"/>
        <w:gridCol w:w="1696"/>
        <w:gridCol w:w="2131"/>
        <w:gridCol w:w="1843"/>
      </w:tblGrid>
      <w:tr w:rsidR="00F02054" w:rsidTr="00F02054">
        <w:trPr>
          <w:trHeight w:val="735"/>
          <w:jc w:val="center"/>
        </w:trPr>
        <w:tc>
          <w:tcPr>
            <w:tcW w:w="1134" w:type="dxa"/>
            <w:vAlign w:val="center"/>
          </w:tcPr>
          <w:p w:rsidR="00F02054" w:rsidRDefault="00F02054" w:rsidP="00E102AF">
            <w:pPr>
              <w:jc w:val="center"/>
              <w:rPr>
                <w:rFonts w:ascii="宋体" w:hAnsi="宋体"/>
                <w:b/>
                <w:sz w:val="28"/>
                <w:szCs w:val="28"/>
              </w:rPr>
            </w:pPr>
            <w:r>
              <w:rPr>
                <w:rFonts w:ascii="宋体" w:hAnsi="宋体" w:hint="eastAsia"/>
                <w:b/>
                <w:sz w:val="28"/>
                <w:szCs w:val="28"/>
              </w:rPr>
              <w:t>姓名</w:t>
            </w:r>
          </w:p>
        </w:tc>
        <w:tc>
          <w:tcPr>
            <w:tcW w:w="1560" w:type="dxa"/>
            <w:vAlign w:val="center"/>
          </w:tcPr>
          <w:p w:rsidR="00F02054" w:rsidRDefault="00F02054" w:rsidP="00E102AF">
            <w:pPr>
              <w:jc w:val="center"/>
              <w:rPr>
                <w:rFonts w:ascii="宋体" w:hAnsi="宋体"/>
                <w:b/>
                <w:sz w:val="28"/>
                <w:szCs w:val="28"/>
              </w:rPr>
            </w:pPr>
            <w:r>
              <w:rPr>
                <w:rFonts w:ascii="宋体" w:hAnsi="宋体" w:hint="eastAsia"/>
                <w:b/>
                <w:sz w:val="28"/>
                <w:szCs w:val="28"/>
              </w:rPr>
              <w:t>学院</w:t>
            </w:r>
          </w:p>
        </w:tc>
        <w:tc>
          <w:tcPr>
            <w:tcW w:w="1696" w:type="dxa"/>
            <w:vAlign w:val="center"/>
          </w:tcPr>
          <w:p w:rsidR="00F02054" w:rsidRDefault="00F02054" w:rsidP="00E102AF">
            <w:pPr>
              <w:jc w:val="center"/>
              <w:rPr>
                <w:rFonts w:ascii="宋体" w:hAnsi="宋体"/>
                <w:b/>
                <w:sz w:val="28"/>
                <w:szCs w:val="28"/>
              </w:rPr>
            </w:pPr>
            <w:r>
              <w:rPr>
                <w:rFonts w:ascii="宋体" w:hAnsi="宋体" w:hint="eastAsia"/>
                <w:b/>
                <w:sz w:val="28"/>
                <w:szCs w:val="28"/>
              </w:rPr>
              <w:t>专业</w:t>
            </w:r>
          </w:p>
        </w:tc>
        <w:tc>
          <w:tcPr>
            <w:tcW w:w="2131" w:type="dxa"/>
            <w:vAlign w:val="center"/>
          </w:tcPr>
          <w:p w:rsidR="00F02054" w:rsidRDefault="00F02054" w:rsidP="00E102AF">
            <w:pPr>
              <w:jc w:val="center"/>
              <w:rPr>
                <w:rFonts w:ascii="宋体" w:hAnsi="宋体"/>
                <w:b/>
                <w:sz w:val="28"/>
                <w:szCs w:val="28"/>
              </w:rPr>
            </w:pPr>
            <w:r>
              <w:rPr>
                <w:rFonts w:ascii="宋体" w:hAnsi="宋体" w:hint="eastAsia"/>
                <w:b/>
                <w:sz w:val="28"/>
                <w:szCs w:val="28"/>
              </w:rPr>
              <w:t>学号</w:t>
            </w:r>
          </w:p>
        </w:tc>
        <w:tc>
          <w:tcPr>
            <w:tcW w:w="1843" w:type="dxa"/>
            <w:vAlign w:val="center"/>
          </w:tcPr>
          <w:p w:rsidR="00F02054" w:rsidRDefault="00F02054" w:rsidP="00E102AF">
            <w:pPr>
              <w:jc w:val="center"/>
              <w:rPr>
                <w:rFonts w:ascii="宋体" w:hAnsi="宋体"/>
                <w:b/>
                <w:sz w:val="28"/>
                <w:szCs w:val="28"/>
              </w:rPr>
            </w:pPr>
            <w:r>
              <w:rPr>
                <w:rFonts w:ascii="宋体" w:hAnsi="宋体" w:hint="eastAsia"/>
                <w:b/>
                <w:sz w:val="28"/>
                <w:szCs w:val="28"/>
              </w:rPr>
              <w:t>联系电话</w:t>
            </w:r>
          </w:p>
        </w:tc>
      </w:tr>
      <w:tr w:rsidR="00F02054" w:rsidTr="00F02054">
        <w:trPr>
          <w:trHeight w:val="759"/>
          <w:jc w:val="center"/>
        </w:trPr>
        <w:tc>
          <w:tcPr>
            <w:tcW w:w="1134" w:type="dxa"/>
            <w:vAlign w:val="center"/>
          </w:tcPr>
          <w:p w:rsidR="00F02054" w:rsidRDefault="00F02054" w:rsidP="00E102AF">
            <w:pPr>
              <w:jc w:val="center"/>
              <w:rPr>
                <w:rFonts w:ascii="宋体" w:hAnsi="宋体"/>
                <w:sz w:val="28"/>
                <w:szCs w:val="28"/>
              </w:rPr>
            </w:pPr>
          </w:p>
        </w:tc>
        <w:tc>
          <w:tcPr>
            <w:tcW w:w="1560" w:type="dxa"/>
            <w:vAlign w:val="center"/>
          </w:tcPr>
          <w:p w:rsidR="00F02054" w:rsidRDefault="00F02054" w:rsidP="00E102AF">
            <w:pPr>
              <w:jc w:val="center"/>
              <w:rPr>
                <w:rFonts w:ascii="宋体" w:hAnsi="宋体"/>
                <w:sz w:val="28"/>
                <w:szCs w:val="28"/>
              </w:rPr>
            </w:pPr>
          </w:p>
        </w:tc>
        <w:tc>
          <w:tcPr>
            <w:tcW w:w="1696" w:type="dxa"/>
            <w:vAlign w:val="center"/>
          </w:tcPr>
          <w:p w:rsidR="00F02054" w:rsidRDefault="00F02054" w:rsidP="00E102AF">
            <w:pPr>
              <w:jc w:val="center"/>
              <w:rPr>
                <w:rFonts w:ascii="宋体" w:hAnsi="宋体"/>
                <w:sz w:val="28"/>
                <w:szCs w:val="28"/>
              </w:rPr>
            </w:pPr>
          </w:p>
        </w:tc>
        <w:tc>
          <w:tcPr>
            <w:tcW w:w="2131" w:type="dxa"/>
            <w:vAlign w:val="center"/>
          </w:tcPr>
          <w:p w:rsidR="00F02054" w:rsidRDefault="00F02054" w:rsidP="00E102AF">
            <w:pPr>
              <w:jc w:val="center"/>
              <w:rPr>
                <w:rFonts w:ascii="宋体" w:hAnsi="宋体"/>
                <w:sz w:val="28"/>
                <w:szCs w:val="28"/>
              </w:rPr>
            </w:pPr>
          </w:p>
        </w:tc>
        <w:tc>
          <w:tcPr>
            <w:tcW w:w="1843" w:type="dxa"/>
            <w:vAlign w:val="center"/>
          </w:tcPr>
          <w:p w:rsidR="00F02054" w:rsidRDefault="00F02054" w:rsidP="00E102AF">
            <w:pPr>
              <w:jc w:val="center"/>
              <w:rPr>
                <w:rFonts w:ascii="宋体" w:hAnsi="宋体"/>
                <w:sz w:val="28"/>
                <w:szCs w:val="28"/>
              </w:rPr>
            </w:pPr>
          </w:p>
        </w:tc>
      </w:tr>
      <w:tr w:rsidR="00F02054" w:rsidTr="00F02054">
        <w:trPr>
          <w:trHeight w:val="769"/>
          <w:jc w:val="center"/>
        </w:trPr>
        <w:tc>
          <w:tcPr>
            <w:tcW w:w="1134" w:type="dxa"/>
            <w:vAlign w:val="center"/>
          </w:tcPr>
          <w:p w:rsidR="00F02054" w:rsidRDefault="00F02054" w:rsidP="00E102AF">
            <w:pPr>
              <w:jc w:val="center"/>
              <w:rPr>
                <w:rFonts w:ascii="宋体" w:hAnsi="宋体"/>
                <w:sz w:val="28"/>
                <w:szCs w:val="28"/>
              </w:rPr>
            </w:pPr>
          </w:p>
        </w:tc>
        <w:tc>
          <w:tcPr>
            <w:tcW w:w="1560" w:type="dxa"/>
            <w:vAlign w:val="center"/>
          </w:tcPr>
          <w:p w:rsidR="00F02054" w:rsidRDefault="00F02054" w:rsidP="00E102AF">
            <w:pPr>
              <w:jc w:val="center"/>
              <w:rPr>
                <w:rFonts w:ascii="宋体" w:hAnsi="宋体"/>
                <w:sz w:val="28"/>
                <w:szCs w:val="28"/>
              </w:rPr>
            </w:pPr>
          </w:p>
        </w:tc>
        <w:tc>
          <w:tcPr>
            <w:tcW w:w="1696" w:type="dxa"/>
            <w:vAlign w:val="center"/>
          </w:tcPr>
          <w:p w:rsidR="00F02054" w:rsidRDefault="00F02054" w:rsidP="00E102AF">
            <w:pPr>
              <w:jc w:val="center"/>
              <w:rPr>
                <w:rFonts w:ascii="宋体" w:hAnsi="宋体"/>
                <w:sz w:val="28"/>
                <w:szCs w:val="28"/>
              </w:rPr>
            </w:pPr>
          </w:p>
        </w:tc>
        <w:tc>
          <w:tcPr>
            <w:tcW w:w="2131" w:type="dxa"/>
            <w:vAlign w:val="center"/>
          </w:tcPr>
          <w:p w:rsidR="00F02054" w:rsidRDefault="00F02054" w:rsidP="00E102AF">
            <w:pPr>
              <w:jc w:val="center"/>
              <w:rPr>
                <w:rFonts w:ascii="宋体" w:hAnsi="宋体"/>
                <w:sz w:val="28"/>
                <w:szCs w:val="28"/>
              </w:rPr>
            </w:pPr>
          </w:p>
        </w:tc>
        <w:tc>
          <w:tcPr>
            <w:tcW w:w="1843" w:type="dxa"/>
            <w:vAlign w:val="center"/>
          </w:tcPr>
          <w:p w:rsidR="00F02054" w:rsidRDefault="00F02054" w:rsidP="00E102AF">
            <w:pPr>
              <w:jc w:val="center"/>
              <w:rPr>
                <w:rFonts w:ascii="宋体" w:hAnsi="宋体"/>
                <w:sz w:val="28"/>
                <w:szCs w:val="28"/>
              </w:rPr>
            </w:pPr>
          </w:p>
        </w:tc>
      </w:tr>
      <w:tr w:rsidR="00F02054" w:rsidTr="00F02054">
        <w:trPr>
          <w:trHeight w:val="765"/>
          <w:jc w:val="center"/>
        </w:trPr>
        <w:tc>
          <w:tcPr>
            <w:tcW w:w="1134" w:type="dxa"/>
            <w:tcBorders>
              <w:top w:val="single" w:sz="4" w:space="0" w:color="auto"/>
              <w:left w:val="single" w:sz="4" w:space="0" w:color="auto"/>
              <w:bottom w:val="single" w:sz="4" w:space="0" w:color="auto"/>
            </w:tcBorders>
            <w:vAlign w:val="center"/>
          </w:tcPr>
          <w:p w:rsidR="00F02054" w:rsidRDefault="00F02054" w:rsidP="00E102AF">
            <w:pPr>
              <w:jc w:val="center"/>
              <w:rPr>
                <w:rFonts w:ascii="宋体" w:hAnsi="宋体"/>
                <w:sz w:val="28"/>
                <w:szCs w:val="28"/>
              </w:rPr>
            </w:pPr>
          </w:p>
        </w:tc>
        <w:tc>
          <w:tcPr>
            <w:tcW w:w="1560" w:type="dxa"/>
            <w:tcBorders>
              <w:top w:val="single" w:sz="4" w:space="0" w:color="auto"/>
              <w:left w:val="single" w:sz="4" w:space="0" w:color="auto"/>
              <w:bottom w:val="single" w:sz="4" w:space="0" w:color="auto"/>
            </w:tcBorders>
            <w:vAlign w:val="center"/>
          </w:tcPr>
          <w:p w:rsidR="00F02054" w:rsidRDefault="00F02054" w:rsidP="00E102AF">
            <w:pPr>
              <w:jc w:val="center"/>
              <w:rPr>
                <w:rFonts w:ascii="宋体" w:hAnsi="宋体"/>
                <w:sz w:val="28"/>
                <w:szCs w:val="28"/>
              </w:rPr>
            </w:pPr>
          </w:p>
        </w:tc>
        <w:tc>
          <w:tcPr>
            <w:tcW w:w="1696" w:type="dxa"/>
            <w:tcBorders>
              <w:top w:val="single" w:sz="4" w:space="0" w:color="auto"/>
              <w:left w:val="single" w:sz="4" w:space="0" w:color="auto"/>
              <w:bottom w:val="single" w:sz="4" w:space="0" w:color="auto"/>
            </w:tcBorders>
            <w:vAlign w:val="center"/>
          </w:tcPr>
          <w:p w:rsidR="00F02054" w:rsidRDefault="00F02054" w:rsidP="00E102AF">
            <w:pPr>
              <w:jc w:val="center"/>
              <w:rPr>
                <w:rFonts w:ascii="宋体" w:hAnsi="宋体"/>
                <w:sz w:val="28"/>
                <w:szCs w:val="28"/>
              </w:rPr>
            </w:pPr>
          </w:p>
        </w:tc>
        <w:tc>
          <w:tcPr>
            <w:tcW w:w="2131" w:type="dxa"/>
            <w:tcBorders>
              <w:top w:val="single" w:sz="4" w:space="0" w:color="auto"/>
              <w:left w:val="single" w:sz="4" w:space="0" w:color="auto"/>
              <w:bottom w:val="single" w:sz="4" w:space="0" w:color="auto"/>
            </w:tcBorders>
            <w:vAlign w:val="center"/>
          </w:tcPr>
          <w:p w:rsidR="00F02054" w:rsidRDefault="00F02054" w:rsidP="00E102AF">
            <w:pPr>
              <w:jc w:val="center"/>
              <w:rPr>
                <w:rFonts w:ascii="宋体" w:hAnsi="宋体"/>
                <w:sz w:val="28"/>
                <w:szCs w:val="28"/>
              </w:rPr>
            </w:pPr>
          </w:p>
        </w:tc>
        <w:tc>
          <w:tcPr>
            <w:tcW w:w="1843" w:type="dxa"/>
            <w:tcBorders>
              <w:top w:val="single" w:sz="4" w:space="0" w:color="auto"/>
              <w:left w:val="single" w:sz="4" w:space="0" w:color="auto"/>
              <w:bottom w:val="single" w:sz="4" w:space="0" w:color="auto"/>
            </w:tcBorders>
            <w:vAlign w:val="center"/>
          </w:tcPr>
          <w:p w:rsidR="00F02054" w:rsidRDefault="00F02054" w:rsidP="00E102AF">
            <w:pPr>
              <w:jc w:val="center"/>
              <w:rPr>
                <w:rFonts w:ascii="宋体" w:hAnsi="宋体"/>
                <w:sz w:val="28"/>
                <w:szCs w:val="28"/>
              </w:rPr>
            </w:pPr>
          </w:p>
        </w:tc>
      </w:tr>
    </w:tbl>
    <w:p w:rsidR="00F02054" w:rsidRDefault="00F02054" w:rsidP="00F02054">
      <w:pPr>
        <w:spacing w:line="500" w:lineRule="exact"/>
        <w:rPr>
          <w:rFonts w:ascii="宋体" w:hAnsi="宋体"/>
          <w:b/>
          <w:sz w:val="24"/>
          <w:szCs w:val="28"/>
        </w:rPr>
      </w:pPr>
      <w:r>
        <w:rPr>
          <w:rFonts w:ascii="宋体" w:hAnsi="宋体" w:hint="eastAsia"/>
          <w:b/>
          <w:sz w:val="24"/>
          <w:szCs w:val="28"/>
        </w:rPr>
        <w:t>说明：</w:t>
      </w:r>
    </w:p>
    <w:p w:rsidR="00F02054" w:rsidRPr="00F02054" w:rsidRDefault="00F02054" w:rsidP="00F02054">
      <w:pPr>
        <w:spacing w:beforeLines="50" w:before="156" w:afterLines="50" w:after="156" w:line="360" w:lineRule="auto"/>
        <w:ind w:left="219"/>
        <w:rPr>
          <w:rFonts w:ascii="宋体" w:hAnsi="宋体" w:hint="eastAsia"/>
          <w:szCs w:val="21"/>
        </w:rPr>
      </w:pPr>
      <w:r w:rsidRPr="00F02054">
        <w:rPr>
          <w:rFonts w:ascii="宋体" w:hAnsi="宋体" w:hint="eastAsia"/>
          <w:b/>
          <w:bCs/>
          <w:sz w:val="24"/>
          <w:szCs w:val="21"/>
        </w:rPr>
        <w:t>1.报名时间</w:t>
      </w:r>
      <w:r w:rsidRPr="00F02054">
        <w:rPr>
          <w:rFonts w:ascii="宋体" w:hAnsi="宋体" w:hint="eastAsia"/>
          <w:b/>
          <w:szCs w:val="21"/>
        </w:rPr>
        <w:t>:</w:t>
      </w:r>
      <w:r>
        <w:rPr>
          <w:rFonts w:ascii="宋体" w:hAnsi="宋体"/>
          <w:b/>
          <w:szCs w:val="21"/>
        </w:rPr>
        <w:t xml:space="preserve"> </w:t>
      </w:r>
      <w:r>
        <w:rPr>
          <w:rFonts w:ascii="宋体" w:hAnsi="宋体" w:hint="eastAsia"/>
          <w:sz w:val="24"/>
          <w:szCs w:val="21"/>
        </w:rPr>
        <w:t>2015年</w:t>
      </w:r>
      <w:r>
        <w:rPr>
          <w:rFonts w:ascii="宋体" w:hAnsi="宋体"/>
          <w:sz w:val="24"/>
          <w:szCs w:val="21"/>
        </w:rPr>
        <w:t>5</w:t>
      </w:r>
      <w:r>
        <w:rPr>
          <w:rFonts w:ascii="宋体" w:hAnsi="宋体" w:hint="eastAsia"/>
          <w:sz w:val="24"/>
          <w:szCs w:val="21"/>
        </w:rPr>
        <w:t>月21日-5月31日</w:t>
      </w:r>
    </w:p>
    <w:p w:rsidR="00F02054" w:rsidRDefault="00F02054" w:rsidP="00A63D13">
      <w:pPr>
        <w:spacing w:beforeLines="50" w:before="156" w:afterLines="50" w:after="156" w:line="360" w:lineRule="auto"/>
        <w:ind w:firstLineChars="100" w:firstLine="241"/>
        <w:rPr>
          <w:rFonts w:ascii="宋体" w:hAnsi="宋体" w:hint="eastAsia"/>
          <w:b/>
          <w:bCs/>
          <w:sz w:val="24"/>
          <w:szCs w:val="21"/>
        </w:rPr>
      </w:pPr>
      <w:r>
        <w:rPr>
          <w:rFonts w:ascii="宋体" w:hAnsi="宋体" w:hint="eastAsia"/>
          <w:b/>
          <w:bCs/>
          <w:sz w:val="24"/>
          <w:szCs w:val="21"/>
        </w:rPr>
        <w:t>2.报名方式</w:t>
      </w:r>
    </w:p>
    <w:p w:rsidR="00F02054" w:rsidRDefault="00F02054" w:rsidP="00A63D13">
      <w:pPr>
        <w:widowControl/>
        <w:ind w:firstLineChars="200" w:firstLine="482"/>
        <w:rPr>
          <w:rFonts w:ascii="宋体" w:hAnsi="宋体" w:hint="eastAsia"/>
          <w:b/>
          <w:sz w:val="24"/>
          <w:szCs w:val="28"/>
        </w:rPr>
      </w:pPr>
      <w:r>
        <w:rPr>
          <w:rFonts w:ascii="宋体" w:hAnsi="宋体" w:hint="eastAsia"/>
          <w:b/>
          <w:sz w:val="24"/>
          <w:szCs w:val="28"/>
        </w:rPr>
        <w:t>（1）网络报名</w:t>
      </w:r>
    </w:p>
    <w:p w:rsidR="00F02054" w:rsidRDefault="00F02054" w:rsidP="00A63D13">
      <w:pPr>
        <w:spacing w:beforeLines="50" w:before="156" w:afterLines="50" w:after="156"/>
        <w:ind w:firstLine="420"/>
        <w:rPr>
          <w:rFonts w:ascii="宋体" w:hAnsi="宋体" w:hint="eastAsia"/>
          <w:sz w:val="24"/>
          <w:szCs w:val="21"/>
        </w:rPr>
      </w:pPr>
      <w:r>
        <w:rPr>
          <w:rFonts w:ascii="宋体" w:hAnsi="宋体" w:hint="eastAsia"/>
          <w:sz w:val="24"/>
          <w:szCs w:val="21"/>
        </w:rPr>
        <w:t>将参赛报名登记表发至：TG</w:t>
      </w:r>
      <w:r w:rsidRPr="00424867">
        <w:rPr>
          <w:rFonts w:ascii="宋体" w:hAnsi="宋体" w:hint="eastAsia"/>
          <w:sz w:val="24"/>
          <w:szCs w:val="21"/>
        </w:rPr>
        <w:t>_CUP@163.com</w:t>
      </w:r>
    </w:p>
    <w:p w:rsidR="00F02054" w:rsidRDefault="00F02054" w:rsidP="00A63D13">
      <w:pPr>
        <w:spacing w:beforeLines="50" w:before="156" w:afterLines="50" w:after="156"/>
        <w:ind w:firstLine="420"/>
        <w:rPr>
          <w:rFonts w:ascii="宋体" w:hAnsi="宋体" w:hint="eastAsia"/>
          <w:sz w:val="24"/>
          <w:szCs w:val="21"/>
        </w:rPr>
      </w:pPr>
      <w:r>
        <w:rPr>
          <w:rFonts w:ascii="宋体" w:hAnsi="宋体" w:hint="eastAsia"/>
          <w:sz w:val="24"/>
          <w:szCs w:val="21"/>
        </w:rPr>
        <w:t>邮件主题统一为：电子科技大学2015年“泰格杯”参赛报名表</w:t>
      </w:r>
    </w:p>
    <w:p w:rsidR="00F02054" w:rsidRDefault="00F02054" w:rsidP="00A63D13">
      <w:pPr>
        <w:spacing w:beforeLines="50" w:before="156" w:afterLines="50" w:after="156"/>
        <w:ind w:firstLineChars="200" w:firstLine="482"/>
        <w:rPr>
          <w:rFonts w:ascii="宋体" w:hAnsi="宋体" w:hint="eastAsia"/>
          <w:sz w:val="24"/>
          <w:szCs w:val="21"/>
        </w:rPr>
      </w:pPr>
      <w:r>
        <w:rPr>
          <w:rFonts w:ascii="宋体" w:hAnsi="宋体" w:hint="eastAsia"/>
          <w:b/>
          <w:bCs/>
          <w:sz w:val="24"/>
          <w:szCs w:val="21"/>
        </w:rPr>
        <w:t>（2）现场报名（限清水河校区）</w:t>
      </w:r>
    </w:p>
    <w:p w:rsidR="00A63D13" w:rsidRPr="00A63D13" w:rsidRDefault="00A63D13" w:rsidP="009A4178">
      <w:pPr>
        <w:spacing w:line="360" w:lineRule="auto"/>
        <w:ind w:firstLineChars="200" w:firstLine="480"/>
        <w:rPr>
          <w:rFonts w:ascii="宋体" w:hAnsi="宋体" w:hint="eastAsia"/>
          <w:sz w:val="24"/>
          <w:szCs w:val="21"/>
        </w:rPr>
      </w:pPr>
      <w:r w:rsidRPr="00A63D13">
        <w:rPr>
          <w:rFonts w:ascii="宋体" w:hAnsi="宋体" w:hint="eastAsia"/>
          <w:sz w:val="24"/>
          <w:szCs w:val="21"/>
        </w:rPr>
        <w:t>A．银桦食堂、学子食堂门口报名点（5月21日、5月22日中午）</w:t>
      </w:r>
    </w:p>
    <w:p w:rsidR="00A63D13" w:rsidRPr="00A63D13" w:rsidRDefault="00A63D13" w:rsidP="009A4178">
      <w:pPr>
        <w:spacing w:line="360" w:lineRule="auto"/>
        <w:ind w:firstLineChars="200" w:firstLine="480"/>
        <w:rPr>
          <w:rFonts w:ascii="宋体" w:hAnsi="宋体" w:hint="eastAsia"/>
          <w:sz w:val="24"/>
          <w:szCs w:val="21"/>
        </w:rPr>
      </w:pPr>
      <w:r w:rsidRPr="00A63D13">
        <w:rPr>
          <w:rFonts w:ascii="宋体" w:hAnsi="宋体" w:hint="eastAsia"/>
          <w:sz w:val="24"/>
          <w:szCs w:val="21"/>
        </w:rPr>
        <w:t>B.科研楼A431报名点（5月21日-5月31日）</w:t>
      </w:r>
    </w:p>
    <w:p w:rsidR="00A63D13" w:rsidRDefault="009A4178" w:rsidP="009A4178">
      <w:pPr>
        <w:spacing w:line="360" w:lineRule="auto"/>
        <w:ind w:firstLineChars="200" w:firstLine="480"/>
        <w:rPr>
          <w:rFonts w:ascii="宋体" w:hAnsi="宋体"/>
          <w:sz w:val="24"/>
          <w:szCs w:val="21"/>
        </w:rPr>
      </w:pPr>
      <w:r>
        <w:rPr>
          <w:rFonts w:ascii="宋体" w:hAnsi="宋体" w:hint="eastAsia"/>
          <w:sz w:val="24"/>
          <w:szCs w:val="21"/>
        </w:rPr>
        <w:t>电子档</w:t>
      </w:r>
      <w:bookmarkStart w:id="0" w:name="_GoBack"/>
      <w:bookmarkEnd w:id="0"/>
      <w:r w:rsidR="00A63D13" w:rsidRPr="00A63D13">
        <w:rPr>
          <w:rFonts w:ascii="宋体" w:hAnsi="宋体" w:hint="eastAsia"/>
          <w:sz w:val="24"/>
          <w:szCs w:val="21"/>
        </w:rPr>
        <w:t>报名表格和比赛题目请大家到电子科技大学教务处和电子工程学院网站（www.ee.uestc.edu.cn）下载。</w:t>
      </w:r>
    </w:p>
    <w:p w:rsidR="00A63D13" w:rsidRPr="006D6DB7" w:rsidRDefault="00A63D13" w:rsidP="009A4178">
      <w:pPr>
        <w:spacing w:line="360" w:lineRule="auto"/>
        <w:ind w:firstLineChars="200" w:firstLine="480"/>
        <w:rPr>
          <w:rFonts w:ascii="宋体" w:hAnsi="宋体"/>
          <w:sz w:val="24"/>
          <w:szCs w:val="28"/>
        </w:rPr>
      </w:pPr>
      <w:r w:rsidRPr="00A63D13">
        <w:rPr>
          <w:rFonts w:ascii="宋体" w:hAnsi="宋体" w:hint="eastAsia"/>
          <w:sz w:val="24"/>
          <w:szCs w:val="21"/>
        </w:rPr>
        <w:t>或</w:t>
      </w:r>
      <w:r w:rsidR="009A4178">
        <w:rPr>
          <w:rFonts w:ascii="宋体" w:hAnsi="宋体" w:hint="eastAsia"/>
          <w:sz w:val="24"/>
          <w:szCs w:val="28"/>
        </w:rPr>
        <w:t>网盘</w:t>
      </w:r>
      <w:r w:rsidRPr="00F02054">
        <w:rPr>
          <w:rFonts w:ascii="宋体" w:hAnsi="宋体" w:hint="eastAsia"/>
          <w:sz w:val="24"/>
          <w:szCs w:val="28"/>
        </w:rPr>
        <w:t xml:space="preserve">: http://pan.baidu.com/s/1hqKmU12 </w:t>
      </w:r>
      <w:r w:rsidR="009A4178">
        <w:rPr>
          <w:rFonts w:ascii="宋体" w:hAnsi="宋体" w:hint="eastAsia"/>
          <w:sz w:val="24"/>
          <w:szCs w:val="28"/>
        </w:rPr>
        <w:t>提取码</w:t>
      </w:r>
      <w:r w:rsidRPr="00F02054">
        <w:rPr>
          <w:rFonts w:ascii="宋体" w:hAnsi="宋体" w:hint="eastAsia"/>
          <w:sz w:val="24"/>
          <w:szCs w:val="28"/>
        </w:rPr>
        <w:t>: ftzu</w:t>
      </w:r>
    </w:p>
    <w:p w:rsidR="009A4178" w:rsidRPr="009A4178" w:rsidRDefault="009A4178" w:rsidP="009A4178">
      <w:pPr>
        <w:spacing w:beforeLines="50" w:before="156" w:afterLines="50" w:after="156" w:line="360" w:lineRule="auto"/>
        <w:rPr>
          <w:rFonts w:ascii="宋体" w:hAnsi="宋体" w:hint="eastAsia"/>
          <w:b/>
          <w:bCs/>
          <w:sz w:val="24"/>
          <w:szCs w:val="21"/>
        </w:rPr>
      </w:pPr>
      <w:r w:rsidRPr="009A4178">
        <w:rPr>
          <w:rFonts w:ascii="宋体" w:hAnsi="宋体" w:hint="eastAsia"/>
          <w:b/>
          <w:bCs/>
          <w:sz w:val="24"/>
          <w:szCs w:val="21"/>
        </w:rPr>
        <w:t>注：报名参加的同学请加QQ群：</w:t>
      </w:r>
      <w:r w:rsidRPr="009A4178">
        <w:rPr>
          <w:rFonts w:ascii="宋体" w:hAnsi="宋体"/>
          <w:b/>
          <w:bCs/>
          <w:sz w:val="24"/>
          <w:szCs w:val="21"/>
        </w:rPr>
        <w:t>445622889</w:t>
      </w:r>
      <w:r w:rsidRPr="009A4178">
        <w:rPr>
          <w:rFonts w:ascii="宋体" w:hAnsi="宋体" w:hint="eastAsia"/>
          <w:b/>
          <w:bCs/>
          <w:sz w:val="24"/>
          <w:szCs w:val="21"/>
        </w:rPr>
        <w:t>，所有竞赛信息都将在本群中及时发布。</w:t>
      </w:r>
    </w:p>
    <w:p w:rsidR="009A4178" w:rsidRDefault="009A4178" w:rsidP="009A4178">
      <w:pPr>
        <w:spacing w:line="360" w:lineRule="exact"/>
        <w:ind w:leftChars="1023" w:left="2148"/>
        <w:jc w:val="right"/>
        <w:rPr>
          <w:rFonts w:ascii="宋体" w:hAnsi="宋体" w:hint="eastAsia"/>
          <w:b/>
          <w:sz w:val="28"/>
          <w:szCs w:val="28"/>
        </w:rPr>
      </w:pPr>
      <w:r>
        <w:rPr>
          <w:rFonts w:ascii="宋体" w:hAnsi="宋体" w:hint="eastAsia"/>
          <w:b/>
          <w:sz w:val="28"/>
          <w:szCs w:val="28"/>
        </w:rPr>
        <w:t>电子科技大学2015年“泰格杯”</w:t>
      </w:r>
    </w:p>
    <w:p w:rsidR="009A4178" w:rsidRDefault="009A4178" w:rsidP="009A4178">
      <w:pPr>
        <w:spacing w:line="360" w:lineRule="exact"/>
        <w:ind w:leftChars="1023" w:left="2148" w:right="562"/>
        <w:jc w:val="right"/>
        <w:rPr>
          <w:rFonts w:ascii="宋体" w:hAnsi="宋体" w:hint="eastAsia"/>
          <w:b/>
          <w:sz w:val="28"/>
          <w:szCs w:val="28"/>
        </w:rPr>
      </w:pPr>
      <w:r>
        <w:rPr>
          <w:rFonts w:ascii="宋体" w:hAnsi="宋体" w:hint="eastAsia"/>
          <w:b/>
          <w:sz w:val="28"/>
          <w:szCs w:val="28"/>
        </w:rPr>
        <w:t>电子</w:t>
      </w:r>
      <w:r>
        <w:rPr>
          <w:rFonts w:ascii="宋体" w:hAnsi="宋体"/>
          <w:b/>
          <w:sz w:val="28"/>
          <w:szCs w:val="28"/>
        </w:rPr>
        <w:t>设计竞赛</w:t>
      </w:r>
      <w:r>
        <w:rPr>
          <w:rFonts w:ascii="宋体" w:hAnsi="宋体" w:hint="eastAsia"/>
          <w:b/>
          <w:sz w:val="28"/>
          <w:szCs w:val="28"/>
        </w:rPr>
        <w:t>组织委员会</w:t>
      </w:r>
    </w:p>
    <w:p w:rsidR="00A4764F" w:rsidRPr="009A4178" w:rsidRDefault="009A4178" w:rsidP="009A4178">
      <w:pPr>
        <w:spacing w:line="360" w:lineRule="exact"/>
        <w:ind w:leftChars="1023" w:left="2148" w:right="1124"/>
        <w:jc w:val="center"/>
        <w:rPr>
          <w:rFonts w:ascii="宋体" w:hAnsi="宋体" w:hint="eastAsia"/>
          <w:b/>
          <w:sz w:val="28"/>
          <w:szCs w:val="28"/>
        </w:rPr>
      </w:pPr>
      <w:r>
        <w:rPr>
          <w:rFonts w:ascii="宋体" w:hAnsi="宋体"/>
          <w:b/>
          <w:sz w:val="28"/>
          <w:szCs w:val="28"/>
        </w:rPr>
        <w:t xml:space="preserve">                       </w:t>
      </w:r>
      <w:r>
        <w:rPr>
          <w:rFonts w:ascii="宋体" w:hAnsi="宋体"/>
          <w:b/>
          <w:sz w:val="28"/>
          <w:szCs w:val="28"/>
        </w:rPr>
        <w:t>20</w:t>
      </w:r>
      <w:r>
        <w:rPr>
          <w:rFonts w:ascii="宋体" w:hAnsi="宋体" w:hint="eastAsia"/>
          <w:b/>
          <w:sz w:val="28"/>
          <w:szCs w:val="28"/>
        </w:rPr>
        <w:t>15年5月</w:t>
      </w:r>
    </w:p>
    <w:sectPr w:rsidR="00A4764F" w:rsidRPr="009A41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FF3" w:rsidRDefault="00E80FF3" w:rsidP="00F02054">
      <w:r>
        <w:separator/>
      </w:r>
    </w:p>
  </w:endnote>
  <w:endnote w:type="continuationSeparator" w:id="0">
    <w:p w:rsidR="00E80FF3" w:rsidRDefault="00E80FF3" w:rsidP="00F0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FF3" w:rsidRDefault="00E80FF3" w:rsidP="00F02054">
      <w:r>
        <w:separator/>
      </w:r>
    </w:p>
  </w:footnote>
  <w:footnote w:type="continuationSeparator" w:id="0">
    <w:p w:rsidR="00E80FF3" w:rsidRDefault="00E80FF3" w:rsidP="00F02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33B"/>
    <w:rsid w:val="002C333B"/>
    <w:rsid w:val="00623607"/>
    <w:rsid w:val="009808BA"/>
    <w:rsid w:val="009A4178"/>
    <w:rsid w:val="00A63D13"/>
    <w:rsid w:val="00E80FF3"/>
    <w:rsid w:val="00F020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10D45A-D2A6-474A-B6DB-A5214A5A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05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20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2054"/>
    <w:rPr>
      <w:sz w:val="18"/>
      <w:szCs w:val="18"/>
    </w:rPr>
  </w:style>
  <w:style w:type="paragraph" w:styleId="a4">
    <w:name w:val="footer"/>
    <w:basedOn w:val="a"/>
    <w:link w:val="Char0"/>
    <w:uiPriority w:val="99"/>
    <w:unhideWhenUsed/>
    <w:rsid w:val="00F02054"/>
    <w:pPr>
      <w:tabs>
        <w:tab w:val="center" w:pos="4153"/>
        <w:tab w:val="right" w:pos="8306"/>
      </w:tabs>
      <w:snapToGrid w:val="0"/>
      <w:jc w:val="left"/>
    </w:pPr>
    <w:rPr>
      <w:sz w:val="18"/>
      <w:szCs w:val="18"/>
    </w:rPr>
  </w:style>
  <w:style w:type="character" w:customStyle="1" w:styleId="Char0">
    <w:name w:val="页脚 Char"/>
    <w:basedOn w:val="a0"/>
    <w:link w:val="a4"/>
    <w:uiPriority w:val="99"/>
    <w:rsid w:val="00F02054"/>
    <w:rPr>
      <w:sz w:val="18"/>
      <w:szCs w:val="18"/>
    </w:rPr>
  </w:style>
  <w:style w:type="character" w:styleId="a5">
    <w:name w:val="Hyperlink"/>
    <w:basedOn w:val="a0"/>
    <w:uiPriority w:val="99"/>
    <w:unhideWhenUsed/>
    <w:rsid w:val="00A63D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Maple</dc:creator>
  <cp:keywords/>
  <dc:description/>
  <cp:lastModifiedBy>Maple</cp:lastModifiedBy>
  <cp:revision>2</cp:revision>
  <dcterms:created xsi:type="dcterms:W3CDTF">2015-05-19T02:22:00Z</dcterms:created>
  <dcterms:modified xsi:type="dcterms:W3CDTF">2015-05-19T02:52:00Z</dcterms:modified>
</cp:coreProperties>
</file>